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2A002">
      <w:pPr>
        <w:suppressAutoHyphens/>
        <w:bidi w:val="0"/>
        <w:spacing w:line="600" w:lineRule="exact"/>
        <w:ind w:firstLine="880" w:firstLineChars="200"/>
        <w:jc w:val="both"/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三明市关于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年度动物疫病强制免疫</w:t>
      </w:r>
    </w:p>
    <w:p w14:paraId="52EFE696">
      <w:pPr>
        <w:suppressAutoHyphens/>
        <w:bidi w:val="0"/>
        <w:spacing w:line="600" w:lineRule="exact"/>
        <w:jc w:val="center"/>
        <w:rPr>
          <w:lang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“先打后补”</w:t>
      </w:r>
      <w:r>
        <w:rPr>
          <w:rFonts w:hint="eastAsia" w:ascii="方正小标宋简体" w:eastAsia="方正小标宋简体" w:cs="Times New Roman"/>
          <w:sz w:val="44"/>
          <w:szCs w:val="44"/>
          <w:lang w:eastAsia="zh-CN"/>
        </w:rPr>
        <w:t>资金发放审核</w:t>
      </w:r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情况公开</w:t>
      </w:r>
    </w:p>
    <w:p w14:paraId="304D7EB0">
      <w:pPr>
        <w:pStyle w:val="2"/>
        <w:spacing w:before="9"/>
        <w:jc w:val="center"/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</w:p>
    <w:p w14:paraId="33149DB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1" w:right="209" w:firstLine="602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《福建省农业农村厅 福建省财政厅关于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进一步加强动物疫病强制免疫补助资金使用管理的通知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》（闽农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〕1号）、《福建省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动物疫病预防控制中心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</w:t>
      </w:r>
      <w:r>
        <w:rPr>
          <w:rFonts w:hint="eastAsia" w:ascii="仿宋_GB2312" w:hAnsi="仿宋_GB2312" w:eastAsia="仿宋_GB2312" w:cs="仿宋_GB2312"/>
          <w:sz w:val="32"/>
          <w:szCs w:val="32"/>
        </w:rPr>
        <w:t>强制免疫“先打后补”工作的通知》（闽农疫控〔202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《三明市农业农村局办公室关于做好202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年动物疫病强制免疫“先打后补”工作的通知》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等文件精神和要求，我市各县（市、区）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2026年度强制免疫“先打后补”资金发放审核工作已完成，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本次共发放强制免疫“先打后补”补贴资金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2569949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元，受益养殖场（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户）48家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。现予以公开，欢迎社会各界对资金发放情况进行监督。</w:t>
      </w:r>
    </w:p>
    <w:p w14:paraId="1A8B47C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09" w:firstLine="640" w:firstLineChars="200"/>
        <w:textAlignment w:val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sz w:val="32"/>
          <w:szCs w:val="32"/>
          <w:lang w:eastAsia="zh-CN"/>
        </w:rPr>
        <w:t>1.公示时间：2026年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ascii="仿宋_GB2312" w:eastAsia="仿宋_GB2312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ascii="仿宋_GB2312" w:eastAsia="仿宋_GB2312"/>
          <w:sz w:val="32"/>
          <w:szCs w:val="32"/>
          <w:lang w:eastAsia="zh-CN"/>
        </w:rPr>
        <w:t>日至2026年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ascii="仿宋_GB2312" w:eastAsia="仿宋_GB2312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ascii="仿宋_GB2312" w:eastAsia="仿宋_GB2312"/>
          <w:sz w:val="32"/>
          <w:szCs w:val="32"/>
          <w:lang w:eastAsia="zh-CN"/>
        </w:rPr>
        <w:t>日。</w:t>
      </w:r>
    </w:p>
    <w:p w14:paraId="6C4D039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09" w:firstLine="640" w:firstLineChars="200"/>
        <w:textAlignment w:val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sz w:val="32"/>
          <w:szCs w:val="32"/>
          <w:lang w:eastAsia="zh-CN"/>
        </w:rPr>
        <w:t>2.来电时间：每</w:t>
      </w:r>
      <w:r>
        <w:rPr>
          <w:rFonts w:hint="eastAsia" w:ascii="仿宋_GB2312" w:eastAsia="仿宋_GB2312"/>
          <w:sz w:val="32"/>
          <w:szCs w:val="32"/>
          <w:lang w:eastAsia="zh-CN"/>
        </w:rPr>
        <w:t>天</w:t>
      </w:r>
      <w:bookmarkStart w:id="0" w:name="_GoBack"/>
      <w:bookmarkEnd w:id="0"/>
      <w:r>
        <w:rPr>
          <w:rFonts w:ascii="仿宋_GB2312" w:eastAsia="仿宋_GB2312"/>
          <w:sz w:val="32"/>
          <w:szCs w:val="32"/>
          <w:lang w:eastAsia="zh-CN"/>
        </w:rPr>
        <w:t>上午8:00-12:00，下午2:30—5:30。</w:t>
      </w:r>
    </w:p>
    <w:p w14:paraId="618FAC7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09" w:firstLine="640" w:firstLineChars="200"/>
        <w:textAlignment w:val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sz w:val="32"/>
          <w:szCs w:val="32"/>
          <w:lang w:eastAsia="zh-CN"/>
        </w:rPr>
        <w:t>3.通讯地址：三明市三元区</w:t>
      </w:r>
      <w:r>
        <w:rPr>
          <w:rFonts w:hint="eastAsia" w:ascii="仿宋_GB2312" w:eastAsia="仿宋_GB2312"/>
          <w:sz w:val="32"/>
          <w:szCs w:val="32"/>
          <w:lang w:eastAsia="zh-CN"/>
        </w:rPr>
        <w:t>丁香新村58幢</w:t>
      </w:r>
      <w:r>
        <w:rPr>
          <w:rFonts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市动物疫病预防控制中心</w:t>
      </w:r>
      <w:r>
        <w:rPr>
          <w:rFonts w:ascii="仿宋_GB2312" w:eastAsia="仿宋_GB2312"/>
          <w:sz w:val="32"/>
          <w:szCs w:val="32"/>
          <w:lang w:eastAsia="zh-CN"/>
        </w:rPr>
        <w:t>）收，邮政编码：365000。</w:t>
      </w:r>
    </w:p>
    <w:p w14:paraId="5FD75D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4.监督电话：0598-8223638（三明市动物疫病预防控制中心）</w:t>
      </w:r>
    </w:p>
    <w:p w14:paraId="23DDC2E0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firstLine="0"/>
        <w:jc w:val="both"/>
        <w:textAlignment w:val="auto"/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12388（全国纪检监察机关统一举报电话）</w:t>
      </w:r>
    </w:p>
    <w:p w14:paraId="26932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val="en-US" w:eastAsia="zh-CN" w:bidi="ar-SA"/>
        </w:rPr>
        <w:t>　　</w:t>
      </w:r>
      <w:r>
        <w:rPr>
          <w:rFonts w:hint="eastAsia" w:ascii="CESI仿宋-GB2312" w:hAnsi="CESI仿宋-GB2312" w:eastAsia="CESI仿宋-GB2312" w:cs="CESI仿宋-GB2312"/>
          <w:color w:val="auto"/>
          <w:w w:val="95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val="en-US" w:eastAsia="zh-CN" w:bidi="ar-SA"/>
        </w:rPr>
        <w:t>2026年“先打后补”补助经费发放情况汇总表</w:t>
      </w:r>
    </w:p>
    <w:p w14:paraId="11E2732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09" w:firstLine="6080" w:firstLineChars="190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</w:p>
    <w:p w14:paraId="2BDE77D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09" w:firstLine="6080" w:firstLineChars="190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三明市农业农村局</w:t>
      </w:r>
    </w:p>
    <w:p w14:paraId="2D60A2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09" w:firstLine="6080" w:firstLineChars="190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sectPr>
          <w:pgSz w:w="11906" w:h="16838"/>
          <w:pgMar w:top="1440" w:right="1474" w:bottom="1440" w:left="1474" w:header="720" w:footer="720" w:gutter="0"/>
          <w:cols w:space="720" w:num="1"/>
          <w:docGrid w:type="lines" w:linePitch="312" w:charSpace="0"/>
        </w:sect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2026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9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28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日</w:t>
      </w:r>
    </w:p>
    <w:p w14:paraId="2C81EFD6">
      <w:pPr>
        <w:widowControl w:val="0"/>
        <w:wordWrap/>
        <w:adjustRightInd/>
        <w:spacing w:line="540" w:lineRule="exact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cs="方正小标宋简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年“先打后补”补助经费发放情况汇总表</w:t>
      </w:r>
    </w:p>
    <w:p w14:paraId="75CE1FDA"/>
    <w:tbl>
      <w:tblPr>
        <w:tblStyle w:val="5"/>
        <w:tblpPr w:leftFromText="180" w:rightFromText="180" w:vertAnchor="text" w:tblpX="15506" w:tblpY="-59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</w:tblGrid>
      <w:tr w14:paraId="72166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35" w:type="dxa"/>
            <w:noWrap w:val="0"/>
            <w:vAlign w:val="top"/>
          </w:tcPr>
          <w:p w14:paraId="12E5E24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tbl>
      <w:tblPr>
        <w:tblStyle w:val="4"/>
        <w:tblpPr w:leftFromText="180" w:rightFromText="180" w:vertAnchor="text" w:horzAnchor="page" w:tblpX="1452" w:tblpY="110"/>
        <w:tblOverlap w:val="never"/>
        <w:tblW w:w="141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5271"/>
        <w:gridCol w:w="1114"/>
        <w:gridCol w:w="1387"/>
        <w:gridCol w:w="1588"/>
        <w:gridCol w:w="1899"/>
        <w:gridCol w:w="1467"/>
      </w:tblGrid>
      <w:tr w14:paraId="7D00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50CDE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试点县（市、区）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3B322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养殖场名称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EE65C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养殖动物种类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29F7B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核定免疫动物数量（头、羽）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EF8D4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补助标准    （元/头、羽）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8E62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县（市、区）核算补助金额</w:t>
            </w:r>
          </w:p>
          <w:p w14:paraId="33AE6D8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（元）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58F48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备注</w:t>
            </w:r>
          </w:p>
        </w:tc>
      </w:tr>
      <w:tr w14:paraId="2433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4B29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三元区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0D7F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福建省合鑫生态农牧有限公司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6BE84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F919A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14655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37805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3B217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29310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6FE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CB7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B08DF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B02ED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三明市再鑫生态农牧有限公司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0DE35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F2E8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26507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69573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A313F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53014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89D7A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B51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40642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永安市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46EEC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永安市大湖兴旺养殖有限公司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0181C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3E4E3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16031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325A4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2.0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4F46A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32062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531FA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7EB0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506D9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D0543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永安市昌民禽业有限公司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DE8D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1A225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352720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2BFFB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4BE2C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99425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6EBC4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根据“补助资金不超过所使用疫苗采购金额”的原则，认定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实际使用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疫苗采购金额为本补助周期的补助资金。</w:t>
            </w:r>
          </w:p>
        </w:tc>
      </w:tr>
      <w:tr w14:paraId="3B320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66E8E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明溪县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412EA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明溪县凯辉生态养殖有限公司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93B5C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7AAC6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10500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4530E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8C97D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21000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099CA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803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2E2AA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8BC32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明溪县锦成农牧发展有限公司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6B3D4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BE62C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24890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15A71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433C8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49780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70B12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9137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AB7FC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08B1C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明溪丰沃生态科技有限公司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7FC0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E3226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20659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9DA3C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BE0C3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41318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06C10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5F75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B8A92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78480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福建卫祥畜牧发展有限公司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461A3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96D3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6229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4E274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C605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12458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C6BF2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478A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81BBD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BD341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三明市连圣生态养殖有限公司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E1458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4024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222027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A0AFD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083C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87800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7B995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核定补助金额为发票金额</w:t>
            </w:r>
          </w:p>
        </w:tc>
      </w:tr>
      <w:tr w14:paraId="1B787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9137D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D7BE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三明市信创农牧开发有限公司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C7ECC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23F28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498976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B0183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84796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187400</w:t>
            </w:r>
          </w:p>
        </w:tc>
        <w:tc>
          <w:tcPr>
            <w:tcW w:w="146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65D90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核定补助金额为发票金额</w:t>
            </w:r>
          </w:p>
        </w:tc>
      </w:tr>
      <w:tr w14:paraId="0961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EBF67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E4EF1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清流县闽雄宏畅农牧有限公司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1E947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2B8B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19346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7F31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9F7CC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31680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41F75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5BC5F98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2251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54E0B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3A75A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清流县裕农生态养殖有限公司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E8E00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F54FE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18345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F08CE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02223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13325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09E0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25841F9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5219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35195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29894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清流养宝生态农业有限公司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3DD71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429DA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8117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2FC7E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9870C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9964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1685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4C3C7F9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25076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69068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88260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福建清流永诚育种科技有限公司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267C9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F544B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42992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EBF49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2459E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85984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1A217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核定以产地检疫出栏</w:t>
            </w:r>
          </w:p>
          <w:p w14:paraId="1AC0E1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免疫数进行补助</w:t>
            </w:r>
          </w:p>
        </w:tc>
      </w:tr>
      <w:tr w14:paraId="3E13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F8E8A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5FDB5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清流县闽雄宏源生态农牧有限公司沙芜分公司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F752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97851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39509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12484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DC766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57035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9F4BB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499F354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75E0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7448C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137D7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福建省华育农牧科技有限公司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45A80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48BD6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5311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4B6DB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A1AF4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10622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2CBB8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核定以产地检疫出栏</w:t>
            </w:r>
          </w:p>
          <w:p w14:paraId="0B21A54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免疫数进行补助</w:t>
            </w:r>
          </w:p>
        </w:tc>
      </w:tr>
      <w:tr w14:paraId="01096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FC24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清流县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0CE37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福建省大丰山禽业发展有限公司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C43A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E4998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240773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DC0C5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A17BC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96300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12750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2CB984C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5AF5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C69DC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714E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福建省和丰瑞农业有限公司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9A065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141FA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332884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5EFA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FD318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133153.6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8B216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核定以免疫数量进行补助</w:t>
            </w:r>
          </w:p>
        </w:tc>
      </w:tr>
      <w:tr w14:paraId="4AA98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D22EA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809C1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福建省鑫丰强农业有限公司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0BF42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46C94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390582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A4545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DA6D0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118500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AD260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核定补助金额</w:t>
            </w:r>
          </w:p>
          <w:p w14:paraId="681A517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为使用疫苗采购金额</w:t>
            </w:r>
          </w:p>
        </w:tc>
      </w:tr>
      <w:tr w14:paraId="44DA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B88B1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32287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福建兴联丰农牧发展有限公司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AABDA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9B99B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273563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D6FE1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DF761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109425.2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A2D4C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核定以免疫数量进行补助</w:t>
            </w:r>
          </w:p>
        </w:tc>
      </w:tr>
      <w:tr w14:paraId="3F37A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27500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893B3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宁化县康泰农业发展有限公司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6B7BE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DFD22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3764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F0640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15766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7528</w:t>
            </w:r>
          </w:p>
        </w:tc>
        <w:tc>
          <w:tcPr>
            <w:tcW w:w="146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B9E8A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出栏量、产地检疫数、实际免疫数、疫苗使用量、疫苗采购金额</w:t>
            </w:r>
          </w:p>
        </w:tc>
      </w:tr>
      <w:tr w14:paraId="44550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A27D8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653F3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福建绿禾生态农庄有限公司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B245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666F1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6464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8E8DD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34CB3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12928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81970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B14E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DC5ED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B4221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宁化庭翔生态农牧有限公司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0B75E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498A9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4396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76C59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E7547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8792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A6D5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5AD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4AAE2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BE005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宁化台鑫禽业有限公司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EE16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85587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144380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0D9E0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2ACBB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57752</w:t>
            </w:r>
          </w:p>
        </w:tc>
        <w:tc>
          <w:tcPr>
            <w:tcW w:w="146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F4CDB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存栏量、出栏量、引种证明、产地检疫证明、实际免疫数、疫苗使用量、疫苗采购金额</w:t>
            </w:r>
          </w:p>
        </w:tc>
      </w:tr>
      <w:tr w14:paraId="1E607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DC5DC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2090B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宁化诚旦禽业有限公司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EA73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C8627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92500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B104F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276AE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37000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A2F07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A3F6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285DF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4856F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宁化县荣润生态农牧有限公司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CD02C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C8A8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53975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1CC3E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1BDAC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21590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BD1D8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95F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721A0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8716C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宁化县景荣农业发展有限公司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64DE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F4D3C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123852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95336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85235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49540.8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7CA44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3253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CD2E8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004A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福建省融胜禽业有限公司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61BAE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C6657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214720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D192E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64759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85888</w:t>
            </w:r>
          </w:p>
        </w:tc>
        <w:tc>
          <w:tcPr>
            <w:tcW w:w="146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DFCD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80C1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1FD63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建宁县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99550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福建鑫锦宏农牧开发有限公司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C9C27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7F12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40000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FFB2F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CF48E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80000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F7B1F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57F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E076D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C69A5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建宁县建奇牧业有限责任公司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77907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7BE20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108300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2E974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2DC1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43320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6EA66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BAB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0389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8E810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建宁县上黎生态牧业有限公司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F7546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奶牛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9E0F3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7018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48C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336A1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21054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1FF65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CBA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95B26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泰宁县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F0A7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福建郑氏榕馨农牧育种有限公司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ABFCC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64362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10379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00CD2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127E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20758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FF3ED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221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FE247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F378F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福建省泰宁永信农牧发展有限公司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03DA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79F3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18763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04CDB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D92EF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37526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EDB72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C05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4B8B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CDF1B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福建冠达农牧开发有限公司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66F04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FBBAE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22446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1A787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39D60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44892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9F66F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C563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7F15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泰宁县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4BFA7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福建郑氏生态农业有限公司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3D753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4FC21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9721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7F87E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5A28C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19442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72F55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F336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AB701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6AA9E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泰宁县宇洋生态养殖专业合作社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E9E9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485E9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5400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B6906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3FEBA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10800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859A13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347F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F6CA1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C25B7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泰宁县青溪现代农业有限公司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D59C5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663FE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84000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60AB9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40420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33600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1BF99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BAA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3B22F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将乐县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0115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将乐县兴发农牧发展有限公司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65B25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7FF46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28936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BAC8F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295D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49692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C7A5B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2025年6月1日至2026年5月31日检疫出栏数，并扣除仔猪出栏数</w:t>
            </w:r>
          </w:p>
        </w:tc>
      </w:tr>
      <w:tr w14:paraId="5D7E4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0D172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尤溪县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CBEE6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福建光华百斯特生态农牧发展有限公司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16434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B8282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68437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491A3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40EF6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136874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F1E7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7DC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08585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2BB81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尤溪县锦祥畜牧发展有限公司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3447B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7EC80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23812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A272E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85EEF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47624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14E9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E68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7FF30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10098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福建聚牧种猪育种有限公司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F1AAA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FCB29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17625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0501D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95715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35250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FD0DF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E449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0AFA0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FEC0F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福建先锋山农业发展有限公司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027B5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D896E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334976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DF071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8CD6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133990.4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8BEE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F031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9A6DF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大田县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ACBB4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福建银顶农业科技有限公司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C461C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7AA35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42755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007BD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2.0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55C3F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85510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FF93D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EA74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07949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25447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大田县碧旺生态养殖有限公司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FED65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ED6EA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5450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1D435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2.0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1A6DE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10900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5A33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22F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42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4FCDA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31959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福建鑫丰蓬农业有限公司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A9784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CCBB6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12800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02146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2.0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A93BC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DF27B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所提供采购发票20000元</w:t>
            </w:r>
          </w:p>
        </w:tc>
      </w:tr>
      <w:tr w14:paraId="1C29A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9E83B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B3D09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大田县宏牧农场有限公司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FDE1D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3FB48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12471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70003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2.0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8E2A9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24942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A7BD6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C0FF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43487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大田县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3D089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福建和佳顺农牧有限公司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EF439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5C725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296298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CB175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98720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106000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48CE2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所提供采购发票106000元</w:t>
            </w:r>
          </w:p>
        </w:tc>
      </w:tr>
      <w:tr w14:paraId="03FE0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423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9FE2E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8C31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福建省创辉农业开发有限公司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F2FD2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9718A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150690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28F9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34FF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47200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45462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所提供采购发票47200元</w:t>
            </w:r>
          </w:p>
        </w:tc>
      </w:tr>
      <w:tr w14:paraId="7AF64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5C53EA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57A1B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BFEF9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0A3B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补贴头数</w:t>
            </w:r>
          </w:p>
          <w:p w14:paraId="7B15BF2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（头/只）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56F38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补贴单价（元）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C3D3B4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补贴总额</w:t>
            </w:r>
          </w:p>
          <w:p w14:paraId="13F836B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（元）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7BEBE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04E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A37CA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F93B3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E1E9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猪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3FC61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586710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CD265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BA7E2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1101010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106502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D4F0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D31E5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D04222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D8D64F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奶牛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FF9987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7018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414199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D23625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21054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675028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4DE4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23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8E48FD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2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5A0FC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99E1D0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其他禽（蛋鸡）</w:t>
            </w:r>
          </w:p>
        </w:tc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48646C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3915216</w:t>
            </w: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CDE41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FA6C63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1447885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020C66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DC4C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0783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E1DB8E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总计</w:t>
            </w: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1AFE0B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2569949</w:t>
            </w:r>
          </w:p>
        </w:tc>
        <w:tc>
          <w:tcPr>
            <w:tcW w:w="1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B68201">
            <w:pPr>
              <w:widowControl w:val="0"/>
              <w:wordWrap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389E4622"/>
    <w:p w14:paraId="1741097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D5AFA"/>
    <w:rsid w:val="110D5B27"/>
    <w:rsid w:val="512D5AFA"/>
    <w:rsid w:val="5843585C"/>
    <w:rsid w:val="5CDB68A6"/>
    <w:rsid w:val="5DC74600"/>
    <w:rsid w:val="7D19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0" w:after="140" w:line="276" w:lineRule="auto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1842</Words>
  <Characters>2427</Characters>
  <Lines>0</Lines>
  <Paragraphs>0</Paragraphs>
  <TotalTime>49</TotalTime>
  <ScaleCrop>false</ScaleCrop>
  <LinksUpToDate>false</LinksUpToDate>
  <CharactersWithSpaces>2436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2026-09-23T01:01:00Z</dcterms:created>
  <dc:creator>好柿花生</dc:creator>
  <cp:lastModifiedBy>好柿花生</cp:lastModifiedBy>
  <cp:lastPrinted>2026-09-28T02:12:40Z</cp:lastPrinted>
  <dcterms:modified xsi:type="dcterms:W3CDTF">2026-09-28T03:00:30Z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D250962448CB49BDB9C6781A22FC603D_11</vt:lpwstr>
  </property>
  <property fmtid="{D5CDD505-2E9C-101B-9397-08002B2CF9AE}" pid="4" name="KSOTemplateDocerSaveRecord">
    <vt:lpwstr>eyJoZGlkIjoiNWZkZjdmNDkxYzNhYjk3MWMwNzRlYjU1ZmE5NTg1NGUiLCJ1c2VySWQiOiIxNjY3MDg1NjIzIn0=</vt:lpwstr>
  </property>
</Properties>
</file>