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附件4：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空气能茶叶萎凋机补贴申请录入办理服务系统操作手册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为指导、规范各级农机化主管部门</w:t>
      </w:r>
      <w:r>
        <w:rPr>
          <w:rFonts w:hint="eastAsia" w:ascii="仿宋_GB2312" w:eastAsia="仿宋_GB2312"/>
          <w:sz w:val="32"/>
          <w:szCs w:val="32"/>
        </w:rPr>
        <w:t>在福建省农机购置补贴申请办理服务系统(2021-2023)（以下简称“办理服务系统”）中</w:t>
      </w:r>
      <w:r>
        <w:rPr>
          <w:rFonts w:ascii="仿宋_GB2312" w:eastAsia="仿宋_GB2312"/>
          <w:sz w:val="32"/>
          <w:szCs w:val="32"/>
        </w:rPr>
        <w:t>录入空气能茶叶萎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凋机补贴申请，特制定本手册。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一、办理服务系统</w:t>
      </w:r>
      <w:r>
        <w:rPr>
          <w:rFonts w:ascii="黑体" w:eastAsia="黑体"/>
          <w:sz w:val="32"/>
          <w:szCs w:val="32"/>
        </w:rPr>
        <w:t>中相关设置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因空气能茶叶萎凋机档次的补贴额按照</w:t>
      </w:r>
      <w:r>
        <w:rPr>
          <w:rFonts w:hint="eastAsia" w:ascii="仿宋_GB2312" w:eastAsia="仿宋_GB2312"/>
          <w:sz w:val="32"/>
          <w:szCs w:val="32"/>
        </w:rPr>
        <w:t>压缩机额定功率与烘干室容积补贴</w:t>
      </w:r>
      <w:r>
        <w:rPr>
          <w:rFonts w:ascii="仿宋_GB2312" w:eastAsia="仿宋_GB2312"/>
          <w:sz w:val="32"/>
          <w:szCs w:val="32"/>
        </w:rPr>
        <w:t>，由省农业农村厅农机化处将</w:t>
      </w:r>
      <w:r>
        <w:rPr>
          <w:rFonts w:hint="eastAsia" w:ascii="仿宋_GB2312" w:eastAsia="仿宋_GB2312"/>
          <w:sz w:val="32"/>
          <w:szCs w:val="32"/>
        </w:rPr>
        <w:t>办理服务系统</w:t>
      </w:r>
      <w:r>
        <w:rPr>
          <w:rFonts w:ascii="仿宋_GB2312" w:eastAsia="仿宋_GB2312"/>
          <w:sz w:val="32"/>
          <w:szCs w:val="32"/>
        </w:rPr>
        <w:t>中空气能茶叶萎凋机档次的</w:t>
      </w:r>
      <w:r>
        <w:rPr>
          <w:rFonts w:hint="eastAsia" w:ascii="仿宋_GB2312" w:eastAsia="仿宋_GB2312"/>
          <w:sz w:val="32"/>
          <w:szCs w:val="32"/>
        </w:rPr>
        <w:t>中央</w:t>
      </w:r>
      <w:r>
        <w:rPr>
          <w:rFonts w:ascii="仿宋_GB2312" w:eastAsia="仿宋_GB2312"/>
          <w:sz w:val="32"/>
          <w:szCs w:val="32"/>
        </w:rPr>
        <w:t>补贴额设置为1元。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</w:rPr>
        <w:t>办理服务系统</w:t>
      </w:r>
      <w:r>
        <w:rPr>
          <w:rFonts w:ascii="黑体" w:eastAsia="黑体"/>
          <w:sz w:val="32"/>
          <w:szCs w:val="32"/>
        </w:rPr>
        <w:t>中录入申请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Arial"/>
          <w:bCs/>
          <w:color w:val="000000"/>
          <w:sz w:val="32"/>
          <w:szCs w:val="32"/>
        </w:rPr>
        <w:t>县级农机化主管部门</w:t>
      </w:r>
      <w:r>
        <w:rPr>
          <w:rFonts w:ascii="仿宋_GB2312" w:eastAsia="仿宋_GB2312"/>
          <w:sz w:val="32"/>
          <w:szCs w:val="32"/>
        </w:rPr>
        <w:t>核实验收完空气能茶叶萎凋机后，填写空气能茶叶萎凋机补贴金额计算表（详见附表），录入</w:t>
      </w:r>
      <w:r>
        <w:rPr>
          <w:rFonts w:hint="eastAsia" w:ascii="仿宋_GB2312" w:eastAsia="仿宋_GB2312"/>
          <w:sz w:val="32"/>
          <w:szCs w:val="32"/>
        </w:rPr>
        <w:t>办理服务系统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2" w:firstLineChars="200"/>
        <w:rPr>
          <w:rFonts w:ascii="仿宋_GB2312" w:eastAsia="仿宋_GB2312" w:cs="Arial"/>
          <w:bCs/>
          <w:color w:val="000000"/>
          <w:sz w:val="32"/>
          <w:szCs w:val="32"/>
        </w:rPr>
      </w:pPr>
      <w:r>
        <w:rPr>
          <w:rFonts w:ascii="仿宋_GB2312" w:eastAsia="仿宋_GB2312" w:cs="Arial"/>
          <w:b/>
          <w:bCs/>
          <w:color w:val="000000"/>
          <w:sz w:val="32"/>
          <w:szCs w:val="32"/>
        </w:rPr>
        <w:t>第一步（购机者信息填写）</w:t>
      </w:r>
      <w:r>
        <w:rPr>
          <w:rFonts w:ascii="仿宋_GB2312" w:eastAsia="仿宋_GB2312" w:cs="Arial"/>
          <w:bCs/>
          <w:color w:val="000000"/>
          <w:sz w:val="32"/>
          <w:szCs w:val="32"/>
        </w:rPr>
        <w:t>与其它机具一样录入。</w:t>
      </w:r>
      <w:r>
        <w:rPr>
          <w:rFonts w:ascii="仿宋_GB2312" w:eastAsia="仿宋_GB2312" w:cs="Arial"/>
          <w:b/>
          <w:bCs/>
          <w:color w:val="000000"/>
          <w:sz w:val="32"/>
          <w:szCs w:val="32"/>
        </w:rPr>
        <w:t>第二步（补贴机具信息填写）</w:t>
      </w:r>
      <w:r>
        <w:rPr>
          <w:rFonts w:ascii="仿宋_GB2312" w:eastAsia="仿宋_GB2312" w:cs="Arial"/>
          <w:bCs/>
          <w:color w:val="000000"/>
          <w:sz w:val="32"/>
          <w:szCs w:val="32"/>
        </w:rPr>
        <w:t>主要不同内容见下图，其它内容与其它机具一样。</w:t>
      </w:r>
      <w:r>
        <w:rPr>
          <w:rFonts w:ascii="仿宋_GB2312" w:eastAsia="仿宋_GB2312" w:cs="Arial"/>
          <w:b/>
          <w:bCs/>
          <w:color w:val="000000"/>
          <w:sz w:val="32"/>
          <w:szCs w:val="32"/>
        </w:rPr>
        <w:t>后续的补贴申请审核、结算等操作</w:t>
      </w:r>
      <w:r>
        <w:rPr>
          <w:rFonts w:ascii="仿宋_GB2312" w:eastAsia="仿宋_GB2312" w:cs="Arial"/>
          <w:bCs/>
          <w:color w:val="000000"/>
          <w:sz w:val="32"/>
          <w:szCs w:val="32"/>
        </w:rPr>
        <w:t>与其它机具一样。</w:t>
      </w:r>
    </w:p>
    <w:p>
      <w:pPr>
        <w:jc w:val="center"/>
        <w:rPr>
          <w:rFonts w:ascii="仿宋_GB2312" w:eastAsia="仿宋_GB2312" w:cs="Arial"/>
          <w:bCs/>
          <w:color w:val="000000"/>
          <w:sz w:val="32"/>
          <w:szCs w:val="32"/>
        </w:rPr>
      </w:pPr>
      <w:r>
        <w:rPr>
          <w:rFonts w:ascii="仿宋_GB2312" w:eastAsia="仿宋_GB2312" w:cs="Arial"/>
          <w:bCs/>
          <w:color w:val="000000"/>
          <w:sz w:val="32"/>
          <w:szCs w:val="32"/>
        </w:rPr>
        <w:drawing>
          <wp:inline distT="0" distB="0" distL="85090" distR="85090">
            <wp:extent cx="8406765" cy="5540375"/>
            <wp:effectExtent l="0" t="0" r="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06765" cy="5540977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_GB2312" w:eastAsia="仿宋_GB2312" w:cs="Arial"/>
          <w:bCs/>
          <w:color w:val="000000"/>
          <w:sz w:val="32"/>
          <w:szCs w:val="32"/>
        </w:rPr>
        <w:sectPr>
          <w:footerReference r:id="rId3" w:type="default"/>
          <w:pgSz w:w="16839" w:h="11907" w:orient="landscape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400" w:lineRule="exact"/>
        <w:jc w:val="left"/>
        <w:rPr>
          <w:rFonts w:ascii="仿宋_GB2312" w:eastAsia="仿宋_GB2312" w:cs="Arial"/>
          <w:color w:val="000000"/>
          <w:szCs w:val="21"/>
        </w:rPr>
      </w:pPr>
      <w:r>
        <w:rPr>
          <w:rFonts w:hint="eastAsia" w:ascii="仿宋_GB2312" w:eastAsia="仿宋_GB2312" w:cs="Arial"/>
          <w:color w:val="000000"/>
          <w:szCs w:val="21"/>
        </w:rPr>
        <w:t>附</w:t>
      </w:r>
      <w:r>
        <w:rPr>
          <w:rFonts w:ascii="仿宋_GB2312" w:eastAsia="仿宋_GB2312" w:cs="Arial"/>
          <w:color w:val="000000"/>
          <w:szCs w:val="21"/>
        </w:rPr>
        <w:t>表</w:t>
      </w:r>
      <w:r>
        <w:rPr>
          <w:rFonts w:hint="eastAsia" w:ascii="仿宋_GB2312" w:eastAsia="仿宋_GB2312" w:cs="Arial"/>
          <w:color w:val="000000"/>
          <w:szCs w:val="21"/>
        </w:rPr>
        <w:t>：</w:t>
      </w:r>
    </w:p>
    <w:p>
      <w:pPr>
        <w:spacing w:line="400" w:lineRule="exact"/>
        <w:jc w:val="center"/>
        <w:rPr>
          <w:rFonts w:ascii="方正小标宋简体" w:eastAsia="方正小标宋简体" w:cs="Arial"/>
          <w:b/>
          <w:bCs/>
          <w:color w:val="000000"/>
          <w:sz w:val="28"/>
        </w:rPr>
      </w:pPr>
      <w:r>
        <w:rPr>
          <w:rFonts w:ascii="方正小标宋简体" w:eastAsia="方正小标宋简体" w:cs="Arial"/>
          <w:b/>
          <w:bCs/>
          <w:color w:val="000000"/>
          <w:sz w:val="28"/>
        </w:rPr>
        <w:t>空气能茶叶萎凋机</w:t>
      </w:r>
      <w:r>
        <w:rPr>
          <w:rFonts w:hint="eastAsia" w:ascii="方正小标宋简体" w:eastAsia="方正小标宋简体" w:cs="Arial"/>
          <w:b/>
          <w:bCs/>
          <w:color w:val="000000"/>
          <w:sz w:val="28"/>
        </w:rPr>
        <w:t>补贴</w:t>
      </w:r>
      <w:r>
        <w:rPr>
          <w:rFonts w:ascii="方正小标宋简体" w:eastAsia="方正小标宋简体" w:cs="Arial"/>
          <w:b/>
          <w:bCs/>
          <w:color w:val="000000"/>
          <w:sz w:val="28"/>
        </w:rPr>
        <w:t>金额</w:t>
      </w:r>
      <w:r>
        <w:rPr>
          <w:rFonts w:hint="eastAsia" w:ascii="方正小标宋简体" w:eastAsia="方正小标宋简体" w:cs="Arial"/>
          <w:b/>
          <w:bCs/>
          <w:color w:val="000000"/>
          <w:sz w:val="28"/>
        </w:rPr>
        <w:t>计算表</w:t>
      </w:r>
    </w:p>
    <w:tbl>
      <w:tblPr>
        <w:tblStyle w:val="7"/>
        <w:tblW w:w="975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48"/>
        <w:gridCol w:w="2471"/>
        <w:gridCol w:w="1924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购机者信息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姓名/组织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身份证号/组织机构代码证号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8" w:type="dxa"/>
            <w:vMerge w:val="continue"/>
            <w:vAlign w:val="center"/>
          </w:tcPr>
          <w:p/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乡镇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村组</w:t>
            </w:r>
          </w:p>
        </w:tc>
        <w:tc>
          <w:tcPr>
            <w:tcW w:w="2339" w:type="dxa"/>
            <w:vAlign w:val="center"/>
          </w:tcPr>
          <w:p>
            <w:pPr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68" w:type="dxa"/>
            <w:vMerge w:val="continue"/>
            <w:vAlign w:val="center"/>
          </w:tcPr>
          <w:p/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身份证住址</w:t>
            </w:r>
          </w:p>
        </w:tc>
        <w:tc>
          <w:tcPr>
            <w:tcW w:w="6734" w:type="dxa"/>
            <w:gridSpan w:val="3"/>
            <w:vAlign w:val="center"/>
          </w:tcPr>
          <w:p>
            <w:pPr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购买机具信息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档次名称</w:t>
            </w:r>
          </w:p>
        </w:tc>
        <w:tc>
          <w:tcPr>
            <w:tcW w:w="2471" w:type="dxa"/>
            <w:vAlign w:val="center"/>
          </w:tcPr>
          <w:p>
            <w:pPr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Arial"/>
                <w:b/>
                <w:bCs/>
                <w:color w:val="000000"/>
                <w:szCs w:val="21"/>
              </w:rPr>
              <w:t>机具型号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68" w:type="dxa"/>
            <w:vMerge w:val="continue"/>
            <w:vAlign w:val="center"/>
          </w:tcPr>
          <w:p/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Arial"/>
                <w:b/>
                <w:bCs/>
                <w:color w:val="000000"/>
                <w:szCs w:val="21"/>
              </w:rPr>
              <w:t>生产企业</w:t>
            </w:r>
          </w:p>
        </w:tc>
        <w:tc>
          <w:tcPr>
            <w:tcW w:w="2471" w:type="dxa"/>
            <w:vAlign w:val="center"/>
          </w:tcPr>
          <w:p>
            <w:pPr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Arial"/>
                <w:b/>
                <w:bCs/>
                <w:color w:val="000000"/>
                <w:szCs w:val="21"/>
              </w:rPr>
              <w:t>经销商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补贴额测算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Arial"/>
                <w:b/>
                <w:bCs/>
                <w:color w:val="000000"/>
                <w:szCs w:val="21"/>
              </w:rPr>
              <w:t>压缩机额定功率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Arial"/>
                <w:b/>
                <w:bCs/>
                <w:color w:val="000000"/>
                <w:szCs w:val="21"/>
              </w:rPr>
              <w:t>压缩机</w:t>
            </w: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补贴金额</w:t>
            </w:r>
          </w:p>
        </w:tc>
        <w:tc>
          <w:tcPr>
            <w:tcW w:w="2339" w:type="dxa"/>
            <w:vAlign w:val="center"/>
          </w:tcPr>
          <w:p>
            <w:pPr>
              <w:jc w:val="left"/>
              <w:rPr>
                <w:rFonts w:ascii="仿宋_GB2312" w:eastAsia="仿宋_GB2312" w:cs="Arial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Arial"/>
                <w:bCs/>
                <w:color w:val="000000"/>
                <w:szCs w:val="21"/>
              </w:rPr>
              <w:t>中央</w:t>
            </w:r>
            <w:r>
              <w:rPr>
                <w:rFonts w:ascii="仿宋_GB2312" w:eastAsia="仿宋_GB2312" w:cs="Arial"/>
                <w:bCs/>
                <w:color w:val="000000"/>
                <w:szCs w:val="21"/>
              </w:rPr>
              <w:t>补贴额：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68" w:type="dxa"/>
            <w:vMerge w:val="continue"/>
            <w:vAlign w:val="center"/>
          </w:tcPr>
          <w:p/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烘干室容积</w:t>
            </w:r>
          </w:p>
        </w:tc>
        <w:tc>
          <w:tcPr>
            <w:tcW w:w="2471" w:type="dxa"/>
            <w:vAlign w:val="center"/>
          </w:tcPr>
          <w:p>
            <w:pPr>
              <w:rPr>
                <w:rFonts w:ascii="仿宋_GB2312" w:eastAsia="仿宋_GB2312" w:cs="Arial"/>
                <w:bCs/>
                <w:color w:val="000000"/>
                <w:szCs w:val="21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烘干室补贴金额</w:t>
            </w:r>
          </w:p>
        </w:tc>
        <w:tc>
          <w:tcPr>
            <w:tcW w:w="2339" w:type="dxa"/>
            <w:vAlign w:val="center"/>
          </w:tcPr>
          <w:p>
            <w:pPr>
              <w:jc w:val="left"/>
              <w:rPr>
                <w:rFonts w:ascii="仿宋_GB2312" w:eastAsia="仿宋_GB2312" w:cs="Arial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Arial"/>
                <w:bCs/>
                <w:color w:val="000000"/>
                <w:szCs w:val="21"/>
              </w:rPr>
              <w:t>中央</w:t>
            </w:r>
            <w:r>
              <w:rPr>
                <w:rFonts w:ascii="仿宋_GB2312" w:eastAsia="仿宋_GB2312" w:cs="Arial"/>
                <w:bCs/>
                <w:color w:val="000000"/>
                <w:szCs w:val="21"/>
              </w:rPr>
              <w:t>补贴额：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68" w:type="dxa"/>
            <w:vMerge w:val="continue"/>
            <w:vAlign w:val="center"/>
          </w:tcPr>
          <w:p/>
        </w:tc>
        <w:tc>
          <w:tcPr>
            <w:tcW w:w="411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/>
                <w:bCs/>
                <w:color w:val="000000"/>
                <w:szCs w:val="21"/>
              </w:rPr>
              <w:t>合计补贴金额</w:t>
            </w:r>
          </w:p>
        </w:tc>
        <w:tc>
          <w:tcPr>
            <w:tcW w:w="2339" w:type="dxa"/>
            <w:vAlign w:val="center"/>
          </w:tcPr>
          <w:p>
            <w:pPr>
              <w:rPr>
                <w:rFonts w:ascii="仿宋_GB2312" w:eastAsia="仿宋_GB2312" w:cs="Arial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Arial"/>
                <w:bCs/>
                <w:color w:val="000000"/>
                <w:szCs w:val="21"/>
              </w:rPr>
              <w:t>中央</w:t>
            </w:r>
            <w:r>
              <w:rPr>
                <w:rFonts w:ascii="仿宋_GB2312" w:eastAsia="仿宋_GB2312" w:cs="Arial"/>
                <w:bCs/>
                <w:color w:val="000000"/>
                <w:szCs w:val="21"/>
              </w:rPr>
              <w:t>补贴额：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750" w:type="dxa"/>
            <w:gridSpan w:val="5"/>
            <w:vAlign w:val="center"/>
          </w:tcPr>
          <w:p>
            <w:pPr>
              <w:rPr>
                <w:rFonts w:hint="eastAsia" w:ascii="仿宋_GB2312" w:eastAsia="仿宋_GB2312" w:cs="Arial"/>
                <w:bCs/>
                <w:color w:val="000000"/>
                <w:szCs w:val="21"/>
              </w:rPr>
            </w:pPr>
            <w:r>
              <w:rPr>
                <w:rFonts w:ascii="仿宋_GB2312" w:eastAsia="仿宋_GB2312" w:cs="Arial"/>
                <w:bCs/>
                <w:color w:val="000000"/>
                <w:szCs w:val="21"/>
              </w:rPr>
              <w:t>填表单位（盖章）：                    填表人：                填表时间：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9750" w:type="dxa"/>
            <w:gridSpan w:val="5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2023年</w:t>
            </w:r>
            <w:r>
              <w:rPr>
                <w:rFonts w:hint="default"/>
                <w:b/>
                <w:bCs/>
                <w:sz w:val="28"/>
                <w:szCs w:val="28"/>
                <w:lang w:val="en" w:eastAsia="zh-CN"/>
              </w:rPr>
              <w:t>6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/>
                <w:b/>
                <w:bCs/>
                <w:sz w:val="28"/>
                <w:szCs w:val="28"/>
                <w:lang w:val="en" w:eastAsia="zh-CN"/>
              </w:rPr>
              <w:t>28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日之后购置的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执行2023年7月25日印发《福建省农业农村厅关于发布《福建省2021-2023年中央财政资金农机购置补贴机具补贴额一览表（2023年第1次优化调整及新增后汇总）》等补贴额一览表的通告》（2023年7号）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5676900" cy="333375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2022年</w:t>
            </w:r>
            <w:r>
              <w:rPr>
                <w:rFonts w:hint="default"/>
                <w:b/>
                <w:bCs/>
                <w:sz w:val="28"/>
                <w:szCs w:val="28"/>
                <w:lang w:val="en" w:eastAsia="zh-CN"/>
              </w:rPr>
              <w:t>12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/>
                <w:b/>
                <w:bCs/>
                <w:sz w:val="28"/>
                <w:szCs w:val="28"/>
                <w:lang w:val="en" w:eastAsia="zh-CN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6日（含）—2023年</w:t>
            </w:r>
            <w:r>
              <w:rPr>
                <w:rFonts w:hint="default"/>
                <w:b/>
                <w:bCs/>
                <w:sz w:val="28"/>
                <w:szCs w:val="28"/>
                <w:lang w:val="en" w:eastAsia="zh-CN"/>
              </w:rPr>
              <w:t>6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/>
                <w:b/>
                <w:bCs/>
                <w:sz w:val="28"/>
                <w:szCs w:val="28"/>
                <w:lang w:val="en" w:eastAsia="zh-CN"/>
              </w:rPr>
              <w:t>28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日（含）购置的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执行2022年12月23日印发《福建省农业农村厅关于发布2021-2023年农机购置补贴机具补贴额一览表（2022年汇总）的通告》（2022年14号）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drawing>
                <wp:inline distT="0" distB="0" distL="114300" distR="114300">
                  <wp:extent cx="5657850" cy="3371850"/>
                  <wp:effectExtent l="0" t="0" r="0" b="0"/>
                  <wp:docPr id="5" name="图片 4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2022年5月26日（含）—202</w:t>
            </w:r>
            <w:r>
              <w:rPr>
                <w:rFonts w:hint="default"/>
                <w:b/>
                <w:bCs/>
                <w:sz w:val="28"/>
                <w:szCs w:val="28"/>
                <w:lang w:val="en" w:eastAsia="zh-CN"/>
              </w:rPr>
              <w:t>2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/>
                <w:b/>
                <w:bCs/>
                <w:sz w:val="28"/>
                <w:szCs w:val="28"/>
                <w:lang w:val="en" w:eastAsia="zh-CN"/>
              </w:rPr>
              <w:t>12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月</w:t>
            </w:r>
            <w:r>
              <w:rPr>
                <w:rFonts w:hint="default"/>
                <w:b/>
                <w:bCs/>
                <w:sz w:val="28"/>
                <w:szCs w:val="28"/>
                <w:lang w:val="en" w:eastAsia="zh-CN"/>
              </w:rPr>
              <w:t>15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日（含）购置的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执行2022</w:t>
            </w:r>
            <w:r>
              <w:rPr>
                <w:rFonts w:hint="default"/>
                <w:lang w:val="en-US" w:eastAsia="zh-CN"/>
              </w:rPr>
              <w:t>年6月9日</w:t>
            </w:r>
            <w:r>
              <w:rPr>
                <w:rFonts w:hint="eastAsia"/>
                <w:lang w:val="en-US" w:eastAsia="zh-CN"/>
              </w:rPr>
              <w:t>印发《福建省农业农村厅关于发布福建省2021-2023年农机购置补贴机具补贴额一览表（2022年第二批）及部分补贴机具补贴额调整的通告》（2022年7号）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5667375" cy="29718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37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2020年11月20日（含）—2022年5月25日（含）购置的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执行2021年9月5日印发《</w:t>
            </w:r>
            <w:r>
              <w:rPr>
                <w:rFonts w:hint="eastAsia"/>
              </w:rPr>
              <w:t>福建省农业农村厅关于发布福建省2021-2023年农机购置补贴机具补贴额一览表（第一批）的通告</w:t>
            </w:r>
            <w:r>
              <w:rPr>
                <w:rFonts w:hint="eastAsia"/>
                <w:lang w:eastAsia="zh-CN"/>
              </w:rPr>
              <w:t>》（2021年8号）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5686425" cy="3800475"/>
                  <wp:effectExtent l="0" t="0" r="9525" b="9525"/>
                  <wp:docPr id="3" name="图片 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true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6425" cy="380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</w:tc>
      </w:tr>
    </w:tbl>
    <w:p>
      <w:pPr>
        <w:rPr>
          <w:rFonts w:hint="eastAsia" w:ascii="仿宋_GB2312" w:eastAsia="仿宋_GB2312" w:cs="Arial"/>
          <w:bCs/>
          <w:color w:val="000000"/>
          <w:szCs w:val="21"/>
        </w:rPr>
      </w:pPr>
    </w:p>
    <w:sectPr>
      <w:pgSz w:w="11907" w:h="16840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8B+fc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LwH59z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3FE9D24D"/>
    <w:rsid w:val="7775794A"/>
    <w:rsid w:val="D6E34AA4"/>
    <w:rsid w:val="E7FBA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3</Pages>
  <Words>561</Words>
  <Characters>582</Characters>
  <Lines>56</Lines>
  <Paragraphs>32</Paragraphs>
  <TotalTime>0</TotalTime>
  <ScaleCrop>false</ScaleCrop>
  <LinksUpToDate>false</LinksUpToDate>
  <CharactersWithSpaces>617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2018-10-11T02:49:00Z</dcterms:created>
  <dc:creator>Microsoft</dc:creator>
  <cp:lastModifiedBy>徐庆锋</cp:lastModifiedBy>
  <cp:lastPrinted>2018-10-24T06:40:00Z</cp:lastPrinted>
  <dcterms:modified xsi:type="dcterms:W3CDTF">2023-07-28T10:00:57Z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EAA0B0624FA945D18BE55FDC3762260F</vt:lpwstr>
  </property>
</Properties>
</file>